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sz w:val="24"/>
          <w:szCs w:val="24"/>
        </w:rPr>
      </w:pPr>
      <w:r>
        <w:rPr>
          <w:b w:val="1"/>
          <w:bCs w:val="1"/>
          <w:sz w:val="24"/>
          <w:szCs w:val="24"/>
          <w:rtl w:val="0"/>
          <w:lang w:val="en-US"/>
        </w:rPr>
        <w:t>Dore Neighbourhood Forum</w:t>
      </w:r>
    </w:p>
    <w:p>
      <w:pPr>
        <w:pStyle w:val="Body"/>
        <w:jc w:val="center"/>
        <w:rPr>
          <w:b w:val="1"/>
          <w:bCs w:val="1"/>
          <w:sz w:val="24"/>
          <w:szCs w:val="24"/>
        </w:rPr>
      </w:pPr>
    </w:p>
    <w:p>
      <w:pPr>
        <w:pStyle w:val="Body"/>
        <w:jc w:val="center"/>
        <w:rPr>
          <w:b w:val="1"/>
          <w:bCs w:val="1"/>
          <w:sz w:val="24"/>
          <w:szCs w:val="24"/>
        </w:rPr>
      </w:pPr>
      <w:r>
        <w:rPr>
          <w:b w:val="1"/>
          <w:bCs w:val="1"/>
          <w:sz w:val="24"/>
          <w:szCs w:val="24"/>
          <w:rtl w:val="0"/>
          <w:lang w:val="en-US"/>
        </w:rPr>
        <w:t>Steering Group meeting 15th March 2017</w:t>
      </w:r>
    </w:p>
    <w:p>
      <w:pPr>
        <w:pStyle w:val="Body"/>
        <w:jc w:val="center"/>
        <w:rPr>
          <w:b w:val="1"/>
          <w:bCs w:val="1"/>
          <w:sz w:val="24"/>
          <w:szCs w:val="24"/>
        </w:rPr>
      </w:pPr>
    </w:p>
    <w:p>
      <w:pPr>
        <w:pStyle w:val="Body"/>
        <w:jc w:val="left"/>
        <w:rPr>
          <w:sz w:val="24"/>
          <w:szCs w:val="24"/>
        </w:rPr>
      </w:pPr>
      <w:r>
        <w:rPr>
          <w:sz w:val="24"/>
          <w:szCs w:val="24"/>
          <w:rtl w:val="0"/>
          <w:lang w:val="en-US"/>
        </w:rPr>
        <w:t>Present: Christopher Pennell (CP), David Bearpark (DRB), David Crosby (DC), Jen Donnelly (JD), Pat Ryan (PR).</w:t>
      </w:r>
    </w:p>
    <w:p>
      <w:pPr>
        <w:pStyle w:val="Body"/>
        <w:rPr>
          <w:b w:val="1"/>
          <w:bCs w:val="1"/>
          <w:sz w:val="24"/>
          <w:szCs w:val="24"/>
        </w:rPr>
      </w:pPr>
    </w:p>
    <w:p>
      <w:pPr>
        <w:pStyle w:val="Body"/>
        <w:rPr>
          <w:b w:val="1"/>
          <w:bCs w:val="1"/>
          <w:sz w:val="24"/>
          <w:szCs w:val="24"/>
        </w:rPr>
      </w:pPr>
      <w:r>
        <w:rPr>
          <w:b w:val="1"/>
          <w:bCs w:val="1"/>
          <w:sz w:val="24"/>
          <w:szCs w:val="24"/>
          <w:rtl w:val="0"/>
          <w:lang w:val="en-US"/>
        </w:rPr>
        <w:t>Apologies</w:t>
      </w:r>
    </w:p>
    <w:p>
      <w:pPr>
        <w:pStyle w:val="Body"/>
        <w:numPr>
          <w:ilvl w:val="0"/>
          <w:numId w:val="2"/>
        </w:numPr>
        <w:rPr>
          <w:sz w:val="24"/>
          <w:szCs w:val="24"/>
          <w:lang w:val="en-US"/>
        </w:rPr>
      </w:pPr>
      <w:r>
        <w:rPr>
          <w:sz w:val="24"/>
          <w:szCs w:val="24"/>
          <w:rtl w:val="0"/>
          <w:lang w:val="en-US"/>
        </w:rPr>
        <w:t>Apologies were received from Thelma Harvey.</w:t>
      </w:r>
    </w:p>
    <w:p>
      <w:pPr>
        <w:pStyle w:val="Body"/>
        <w:rPr>
          <w:b w:val="1"/>
          <w:bCs w:val="1"/>
          <w:sz w:val="24"/>
          <w:szCs w:val="24"/>
        </w:rPr>
      </w:pPr>
      <w:r>
        <w:rPr>
          <w:b w:val="1"/>
          <w:bCs w:val="1"/>
          <w:sz w:val="24"/>
          <w:szCs w:val="24"/>
          <w:rtl w:val="0"/>
          <w:lang w:val="en-US"/>
        </w:rPr>
        <w:t xml:space="preserve">Minutes of the meeting held on 15th February 2017. </w:t>
      </w:r>
    </w:p>
    <w:p>
      <w:pPr>
        <w:pStyle w:val="Body"/>
        <w:numPr>
          <w:ilvl w:val="0"/>
          <w:numId w:val="2"/>
        </w:numPr>
        <w:rPr>
          <w:sz w:val="24"/>
          <w:szCs w:val="24"/>
          <w:lang w:val="en-US"/>
        </w:rPr>
      </w:pPr>
      <w:r>
        <w:rPr>
          <w:sz w:val="24"/>
          <w:szCs w:val="24"/>
          <w:rtl w:val="0"/>
          <w:lang w:val="en-US"/>
        </w:rPr>
        <w:t>The minutes were agreed as a correct record.</w:t>
      </w:r>
    </w:p>
    <w:p>
      <w:pPr>
        <w:pStyle w:val="Body"/>
        <w:rPr>
          <w:b w:val="1"/>
          <w:bCs w:val="1"/>
          <w:sz w:val="24"/>
          <w:szCs w:val="24"/>
        </w:rPr>
      </w:pPr>
      <w:r>
        <w:rPr>
          <w:b w:val="1"/>
          <w:bCs w:val="1"/>
          <w:sz w:val="24"/>
          <w:szCs w:val="24"/>
          <w:rtl w:val="0"/>
          <w:lang w:val="en-US"/>
        </w:rPr>
        <w:t>Matters arising on the minutes.</w:t>
      </w:r>
    </w:p>
    <w:p>
      <w:pPr>
        <w:pStyle w:val="Body"/>
        <w:numPr>
          <w:ilvl w:val="0"/>
          <w:numId w:val="2"/>
        </w:numPr>
        <w:rPr>
          <w:sz w:val="24"/>
          <w:szCs w:val="24"/>
          <w:lang w:val="en-US"/>
        </w:rPr>
      </w:pPr>
      <w:r>
        <w:rPr>
          <w:sz w:val="24"/>
          <w:szCs w:val="24"/>
          <w:rtl w:val="0"/>
          <w:lang w:val="en-US"/>
        </w:rPr>
        <w:t>Changes to the text on Allotments had been made, as agreed at the last meeting.</w:t>
      </w:r>
    </w:p>
    <w:p>
      <w:pPr>
        <w:pStyle w:val="Body"/>
        <w:numPr>
          <w:ilvl w:val="0"/>
          <w:numId w:val="2"/>
        </w:numPr>
        <w:rPr>
          <w:sz w:val="24"/>
          <w:szCs w:val="24"/>
          <w:lang w:val="en-US"/>
        </w:rPr>
      </w:pPr>
      <w:r>
        <w:rPr>
          <w:sz w:val="24"/>
          <w:szCs w:val="24"/>
          <w:rtl w:val="0"/>
          <w:lang w:val="en-US"/>
        </w:rPr>
        <w:t xml:space="preserve">DC reported that he still needed to make the agreed changes to the text on Transport, Parking and Sustainability. This was a major issue and he had not had the time to address this properly. </w:t>
      </w:r>
      <w:r>
        <w:rPr>
          <w:b w:val="1"/>
          <w:bCs w:val="1"/>
          <w:sz w:val="24"/>
          <w:szCs w:val="24"/>
          <w:rtl w:val="0"/>
          <w:lang w:val="en-US"/>
        </w:rPr>
        <w:t>DC to undertake</w:t>
      </w:r>
      <w:r>
        <w:rPr>
          <w:sz w:val="24"/>
          <w:szCs w:val="24"/>
          <w:rtl w:val="0"/>
          <w:lang w:val="en-US"/>
        </w:rPr>
        <w:t xml:space="preserve"> this, incorporating the information and wording sent by PR to DC .</w:t>
      </w:r>
    </w:p>
    <w:p>
      <w:pPr>
        <w:pStyle w:val="Body"/>
        <w:numPr>
          <w:ilvl w:val="0"/>
          <w:numId w:val="2"/>
        </w:numPr>
        <w:rPr>
          <w:sz w:val="24"/>
          <w:szCs w:val="24"/>
          <w:lang w:val="en-US"/>
        </w:rPr>
      </w:pPr>
      <w:r>
        <w:rPr>
          <w:sz w:val="24"/>
          <w:szCs w:val="24"/>
          <w:rtl w:val="0"/>
          <w:lang w:val="en-US"/>
        </w:rPr>
        <w:t xml:space="preserve">DC had spoken to Sarah Smith about the methodology the SCC were using to guide their review of the Green Belt. This was something that SG members needed to see and so </w:t>
      </w:r>
      <w:r>
        <w:rPr>
          <w:b w:val="1"/>
          <w:bCs w:val="1"/>
          <w:sz w:val="24"/>
          <w:szCs w:val="24"/>
          <w:rtl w:val="0"/>
          <w:lang w:val="en-US"/>
        </w:rPr>
        <w:t xml:space="preserve">DC will re-circulate to SG </w:t>
      </w:r>
      <w:r>
        <w:rPr>
          <w:sz w:val="24"/>
          <w:szCs w:val="24"/>
          <w:rtl w:val="0"/>
          <w:lang w:val="en-US"/>
        </w:rPr>
        <w:t xml:space="preserve">members the earlier document from Sarah, highlighting the appropriate section. </w:t>
      </w:r>
    </w:p>
    <w:p>
      <w:pPr>
        <w:pStyle w:val="Body"/>
        <w:numPr>
          <w:ilvl w:val="0"/>
          <w:numId w:val="2"/>
        </w:numPr>
        <w:rPr>
          <w:sz w:val="24"/>
          <w:szCs w:val="24"/>
          <w:lang w:val="en-US"/>
        </w:rPr>
      </w:pPr>
      <w:r>
        <w:rPr>
          <w:sz w:val="24"/>
          <w:szCs w:val="24"/>
          <w:rtl w:val="0"/>
          <w:lang w:val="en-US"/>
        </w:rPr>
        <w:t>With regard to Housing matters, this is covered fully later on the agenda; but DC noted that at the recent meeting of the Housing WG (the minutes of which were circulated to the SG meeting), all members felt that the current housing areas within Dore could not support any further significant development.</w:t>
      </w:r>
    </w:p>
    <w:p>
      <w:pPr>
        <w:pStyle w:val="Body"/>
        <w:numPr>
          <w:ilvl w:val="0"/>
          <w:numId w:val="2"/>
        </w:numPr>
        <w:rPr>
          <w:sz w:val="24"/>
          <w:szCs w:val="24"/>
          <w:lang w:val="en-US"/>
        </w:rPr>
      </w:pPr>
      <w:r>
        <w:rPr>
          <w:sz w:val="24"/>
          <w:szCs w:val="24"/>
          <w:rtl w:val="0"/>
          <w:lang w:val="en-US"/>
        </w:rPr>
        <w:t>In terms of seeking advice from the government appointed advisor on the questions of character and density, DC reported that he had not been able to get any advice, not least because of the high turnover of staff supposed to be providing advice.</w:t>
      </w:r>
    </w:p>
    <w:p>
      <w:pPr>
        <w:pStyle w:val="Body"/>
        <w:numPr>
          <w:ilvl w:val="0"/>
          <w:numId w:val="2"/>
        </w:numPr>
        <w:rPr>
          <w:sz w:val="24"/>
          <w:szCs w:val="24"/>
          <w:lang w:val="en-US"/>
        </w:rPr>
      </w:pPr>
      <w:r>
        <w:rPr>
          <w:sz w:val="24"/>
          <w:szCs w:val="24"/>
          <w:rtl w:val="0"/>
          <w:lang w:val="en-US"/>
        </w:rPr>
        <w:t>All other matters arising were covered by agenda items.</w:t>
      </w:r>
    </w:p>
    <w:p>
      <w:pPr>
        <w:pStyle w:val="Body"/>
        <w:rPr>
          <w:b w:val="1"/>
          <w:bCs w:val="1"/>
          <w:sz w:val="24"/>
          <w:szCs w:val="24"/>
        </w:rPr>
      </w:pPr>
      <w:r>
        <w:rPr>
          <w:b w:val="1"/>
          <w:bCs w:val="1"/>
          <w:sz w:val="24"/>
          <w:szCs w:val="24"/>
          <w:rtl w:val="0"/>
          <w:lang w:val="en-US"/>
        </w:rPr>
        <w:t>Timing of the Sheffield Plan.</w:t>
      </w:r>
    </w:p>
    <w:p>
      <w:pPr>
        <w:pStyle w:val="Body"/>
        <w:numPr>
          <w:ilvl w:val="0"/>
          <w:numId w:val="2"/>
        </w:numPr>
        <w:rPr>
          <w:sz w:val="24"/>
          <w:szCs w:val="24"/>
          <w:lang w:val="en-US"/>
        </w:rPr>
      </w:pPr>
      <w:r>
        <w:rPr>
          <w:sz w:val="24"/>
          <w:szCs w:val="24"/>
          <w:rtl w:val="0"/>
          <w:lang w:val="en-US"/>
        </w:rPr>
        <w:t xml:space="preserve">The SG expressed astonishment at the response received from Simon Vincent. The repeated delays in the completion of the Local Plan have been frustrating; but now to be told that the final updated Local Plan would not be completed before the Summer of 2018 was unbelievable. In view of the previously announced delays, we had slowed down on our activities in order that we were in conformity with the SCC Plan. However, it was agreed that in the light of this latest information we could not be expected simply to wait for a further 18 months or so before seeking to complete our DNP. It was therefore agreed that we should proceed with the production of a NP for Dore, basing this to be in conformity with the </w:t>
      </w:r>
      <w:r>
        <w:rPr>
          <w:i w:val="1"/>
          <w:iCs w:val="1"/>
          <w:sz w:val="24"/>
          <w:szCs w:val="24"/>
          <w:rtl w:val="0"/>
          <w:lang w:val="en-US"/>
        </w:rPr>
        <w:t xml:space="preserve">current </w:t>
      </w:r>
      <w:r>
        <w:rPr>
          <w:sz w:val="24"/>
          <w:szCs w:val="24"/>
          <w:rtl w:val="0"/>
          <w:lang w:val="en-US"/>
        </w:rPr>
        <w:t xml:space="preserve">SCC Local Plan, subject to anything concrete and reliable being revealed at an early date about the emerging Local Plan. DC noted that in conversation with Sarah Smith she had indicated that she would expect that we may now wish to do this. DC will formally notify Sarah of what we will be doing. NOTE: it was subsequently agreed between DC and CP that </w:t>
      </w:r>
      <w:r>
        <w:rPr>
          <w:b w:val="1"/>
          <w:bCs w:val="1"/>
          <w:sz w:val="24"/>
          <w:szCs w:val="24"/>
          <w:rtl w:val="0"/>
          <w:lang w:val="en-US"/>
        </w:rPr>
        <w:t>CP would reply to Simon Vincent</w:t>
      </w:r>
      <w:r>
        <w:rPr>
          <w:sz w:val="24"/>
          <w:szCs w:val="24"/>
          <w:rtl w:val="0"/>
          <w:lang w:val="en-US"/>
        </w:rPr>
        <w:t xml:space="preserve"> instead. The next meeting of the SG will agree a timetable for this. </w:t>
      </w:r>
      <w:r>
        <w:rPr>
          <w:b w:val="1"/>
          <w:bCs w:val="1"/>
          <w:sz w:val="24"/>
          <w:szCs w:val="24"/>
          <w:rtl w:val="0"/>
          <w:lang w:val="en-US"/>
        </w:rPr>
        <w:t>DRB will prepare</w:t>
      </w:r>
      <w:r>
        <w:rPr>
          <w:sz w:val="24"/>
          <w:szCs w:val="24"/>
          <w:rtl w:val="0"/>
          <w:lang w:val="en-US"/>
        </w:rPr>
        <w:t xml:space="preserve"> a summary showing the stages we must complete in this process.</w:t>
      </w:r>
    </w:p>
    <w:p>
      <w:pPr>
        <w:pStyle w:val="Body"/>
        <w:rPr>
          <w:b w:val="1"/>
          <w:bCs w:val="1"/>
          <w:sz w:val="24"/>
          <w:szCs w:val="24"/>
        </w:rPr>
      </w:pPr>
      <w:r>
        <w:rPr>
          <w:b w:val="1"/>
          <w:bCs w:val="1"/>
          <w:sz w:val="24"/>
          <w:szCs w:val="24"/>
          <w:rtl w:val="0"/>
          <w:lang w:val="en-US"/>
        </w:rPr>
        <w:t>Dore to Door Questionnaire.</w:t>
      </w:r>
    </w:p>
    <w:p>
      <w:pPr>
        <w:pStyle w:val="Body"/>
        <w:numPr>
          <w:ilvl w:val="0"/>
          <w:numId w:val="2"/>
        </w:numPr>
        <w:rPr>
          <w:sz w:val="24"/>
          <w:szCs w:val="24"/>
          <w:lang w:val="en-US"/>
        </w:rPr>
      </w:pPr>
      <w:r>
        <w:rPr>
          <w:sz w:val="24"/>
          <w:szCs w:val="24"/>
          <w:rtl w:val="0"/>
          <w:lang w:val="en-US"/>
        </w:rPr>
        <w:t xml:space="preserve">CP reported that he had carried out a detailed analysis of the responses to the questionnaires received so far. Responses were overwhelmingly in support of the statement of belief by the SCC in their Citywide Options for Growth document that the Green Belt was too environmentally sensitive for development. Responses were still coming in steadily (it was noted that we had failed to put a deadline for responses in the questionnaire!). </w:t>
      </w:r>
      <w:r>
        <w:rPr>
          <w:b w:val="1"/>
          <w:bCs w:val="1"/>
          <w:sz w:val="24"/>
          <w:szCs w:val="24"/>
          <w:rtl w:val="0"/>
          <w:lang w:val="en-US"/>
        </w:rPr>
        <w:t>CP undertook</w:t>
      </w:r>
      <w:r>
        <w:rPr>
          <w:sz w:val="24"/>
          <w:szCs w:val="24"/>
          <w:rtl w:val="0"/>
          <w:lang w:val="en-US"/>
        </w:rPr>
        <w:t xml:space="preserve"> to update the analysis when the flow of forms diminished.</w:t>
      </w:r>
    </w:p>
    <w:p>
      <w:pPr>
        <w:pStyle w:val="Body"/>
        <w:rPr>
          <w:b w:val="1"/>
          <w:bCs w:val="1"/>
          <w:sz w:val="24"/>
          <w:szCs w:val="24"/>
        </w:rPr>
      </w:pPr>
      <w:r>
        <w:rPr>
          <w:b w:val="1"/>
          <w:bCs w:val="1"/>
          <w:sz w:val="24"/>
          <w:szCs w:val="24"/>
          <w:rtl w:val="0"/>
          <w:lang w:val="en-US"/>
        </w:rPr>
        <w:t>Latest Revision of the Draft Neighbourhood Plan.</w:t>
      </w:r>
    </w:p>
    <w:p>
      <w:pPr>
        <w:pStyle w:val="Body"/>
        <w:numPr>
          <w:ilvl w:val="0"/>
          <w:numId w:val="2"/>
        </w:numPr>
        <w:rPr>
          <w:sz w:val="24"/>
          <w:szCs w:val="24"/>
          <w:lang w:val="en-US"/>
        </w:rPr>
      </w:pPr>
      <w:r>
        <w:rPr>
          <w:sz w:val="24"/>
          <w:szCs w:val="24"/>
          <w:rtl w:val="0"/>
          <w:lang w:val="en-US"/>
        </w:rPr>
        <w:t xml:space="preserve">DC reported on the updated version of the DNP which he had circulated and noted that there were many areas within it that he still needed to revise. So far he had concentrated mainly on the Housing section. Generally the changes made so far were welcomed, not least the more positive tone expressed. </w:t>
      </w:r>
    </w:p>
    <w:p>
      <w:pPr>
        <w:pStyle w:val="Body"/>
        <w:numPr>
          <w:ilvl w:val="0"/>
          <w:numId w:val="2"/>
        </w:numPr>
        <w:rPr>
          <w:sz w:val="24"/>
          <w:szCs w:val="24"/>
          <w:lang w:val="en-US"/>
        </w:rPr>
      </w:pPr>
      <w:r>
        <w:rPr>
          <w:sz w:val="24"/>
          <w:szCs w:val="24"/>
          <w:rtl w:val="0"/>
          <w:lang w:val="en-US"/>
        </w:rPr>
        <w:t xml:space="preserve">DC noted that the Housing WG had agreed with the change in direction agreed at the last SG meeting. He also noted that this approach followed the approach adopted in the Local Plans of other local authority areas that he had identified. The positive approach was welcomed. </w:t>
      </w:r>
    </w:p>
    <w:p>
      <w:pPr>
        <w:pStyle w:val="Body"/>
        <w:numPr>
          <w:ilvl w:val="0"/>
          <w:numId w:val="2"/>
        </w:numPr>
        <w:rPr>
          <w:sz w:val="24"/>
          <w:szCs w:val="24"/>
          <w:lang w:val="en-US"/>
        </w:rPr>
      </w:pPr>
      <w:r>
        <w:rPr>
          <w:sz w:val="24"/>
          <w:szCs w:val="24"/>
          <w:rtl w:val="0"/>
          <w:lang w:val="en-US"/>
        </w:rPr>
        <w:t>DC referred to a number of the specific areas within the Draft that he was still going to address. In particular he would expand references to "Citywide Options for Growth" and make fuller reference to the overall tree cover within Dore and mature gardens.</w:t>
      </w:r>
    </w:p>
    <w:p>
      <w:pPr>
        <w:pStyle w:val="Body"/>
        <w:numPr>
          <w:ilvl w:val="0"/>
          <w:numId w:val="2"/>
        </w:numPr>
        <w:rPr>
          <w:sz w:val="24"/>
          <w:szCs w:val="24"/>
          <w:lang w:val="en-US"/>
        </w:rPr>
      </w:pPr>
      <w:r>
        <w:rPr>
          <w:sz w:val="24"/>
          <w:szCs w:val="24"/>
          <w:rtl w:val="0"/>
          <w:lang w:val="en-US"/>
        </w:rPr>
        <w:t>DC agreed that in his further updating of the Draft, he would incorporate different  colours so that SG members could easily identify the deletions and additions compared to the earlier version.</w:t>
      </w:r>
    </w:p>
    <w:p>
      <w:pPr>
        <w:pStyle w:val="Body"/>
        <w:numPr>
          <w:ilvl w:val="0"/>
          <w:numId w:val="2"/>
        </w:numPr>
        <w:rPr>
          <w:sz w:val="24"/>
          <w:szCs w:val="24"/>
          <w:lang w:val="en-US"/>
        </w:rPr>
      </w:pPr>
      <w:r>
        <w:rPr>
          <w:sz w:val="24"/>
          <w:szCs w:val="24"/>
          <w:rtl w:val="0"/>
          <w:lang w:val="en-US"/>
        </w:rPr>
        <w:t>Queries were raised about the absence from this latest Draft of the pr</w:t>
      </w:r>
      <w:r>
        <w:rPr>
          <w:sz w:val="24"/>
          <w:szCs w:val="24"/>
          <w:rtl w:val="0"/>
          <w:lang w:val="en-US"/>
        </w:rPr>
        <w:t>é</w:t>
      </w:r>
      <w:r>
        <w:rPr>
          <w:sz w:val="24"/>
          <w:szCs w:val="24"/>
          <w:rtl w:val="0"/>
          <w:lang w:val="en-US"/>
        </w:rPr>
        <w:t xml:space="preserve">cis of the different housing areas within Dore. It was felt that these still had some merit in the context of the references to mature gardens and stone built houses. </w:t>
      </w:r>
      <w:r>
        <w:rPr>
          <w:b w:val="1"/>
          <w:bCs w:val="1"/>
          <w:sz w:val="24"/>
          <w:szCs w:val="24"/>
          <w:rtl w:val="0"/>
          <w:lang w:val="en-US"/>
        </w:rPr>
        <w:t xml:space="preserve">DC will consider </w:t>
      </w:r>
      <w:r>
        <w:rPr>
          <w:sz w:val="24"/>
          <w:szCs w:val="24"/>
          <w:rtl w:val="0"/>
          <w:lang w:val="en-US"/>
        </w:rPr>
        <w:t>how useful it would be to re-incorporate references to these.</w:t>
      </w:r>
    </w:p>
    <w:p>
      <w:pPr>
        <w:pStyle w:val="Body"/>
        <w:numPr>
          <w:ilvl w:val="0"/>
          <w:numId w:val="2"/>
        </w:numPr>
        <w:rPr>
          <w:sz w:val="24"/>
          <w:szCs w:val="24"/>
          <w:lang w:val="en-US"/>
        </w:rPr>
      </w:pPr>
      <w:r>
        <w:rPr>
          <w:sz w:val="24"/>
          <w:szCs w:val="24"/>
          <w:rtl w:val="0"/>
          <w:lang w:val="en-US"/>
        </w:rPr>
        <w:t xml:space="preserve">CP noted that he was struck by the questionnaire responses to the fact of our proximity to the National Park, which was a fairly unique feature of our area. Could it be that we should develop an argument for a specific Policy to reflect this? </w:t>
      </w:r>
      <w:r>
        <w:rPr>
          <w:b w:val="1"/>
          <w:bCs w:val="1"/>
          <w:sz w:val="24"/>
          <w:szCs w:val="24"/>
          <w:rtl w:val="0"/>
          <w:lang w:val="en-US"/>
        </w:rPr>
        <w:t xml:space="preserve">DC will add </w:t>
      </w:r>
      <w:r>
        <w:rPr>
          <w:sz w:val="24"/>
          <w:szCs w:val="24"/>
          <w:rtl w:val="0"/>
          <w:lang w:val="en-US"/>
        </w:rPr>
        <w:t>this as a further point relating to the argument.</w:t>
      </w:r>
    </w:p>
    <w:p>
      <w:pPr>
        <w:pStyle w:val="Body"/>
        <w:numPr>
          <w:ilvl w:val="0"/>
          <w:numId w:val="2"/>
        </w:numPr>
        <w:rPr>
          <w:b w:val="1"/>
          <w:bCs w:val="1"/>
          <w:sz w:val="24"/>
          <w:szCs w:val="24"/>
          <w:lang w:val="en-US"/>
        </w:rPr>
      </w:pPr>
      <w:r>
        <w:rPr>
          <w:sz w:val="24"/>
          <w:szCs w:val="24"/>
          <w:rtl w:val="0"/>
          <w:lang w:val="en-US"/>
        </w:rPr>
        <w:t xml:space="preserve">With regard to the Green Belt, it was noted that the PDNPA supported our approach on this and, consequently, DC had not altered the wording here. However, he had made changes to the section covering the Green Belt within the Dore Neighbourhood area to reflect the purposes of a Green Belt. It was also agreed that we should have a Green Belt Policy reflecting the wording in the Draft immediately following the references to the 5 Purposes of a Green Belt. It was also agreed that we should have a Policy in respect of wildlife. </w:t>
      </w:r>
      <w:r>
        <w:rPr>
          <w:b w:val="1"/>
          <w:bCs w:val="1"/>
          <w:sz w:val="24"/>
          <w:szCs w:val="24"/>
          <w:rtl w:val="0"/>
          <w:lang w:val="en-US"/>
        </w:rPr>
        <w:t xml:space="preserve">DC to incorporate these two new Policies. </w:t>
      </w:r>
    </w:p>
    <w:p>
      <w:pPr>
        <w:pStyle w:val="Body"/>
        <w:numPr>
          <w:ilvl w:val="0"/>
          <w:numId w:val="2"/>
        </w:numPr>
        <w:rPr>
          <w:sz w:val="24"/>
          <w:szCs w:val="24"/>
          <w:lang w:val="en-US"/>
        </w:rPr>
      </w:pPr>
      <w:r>
        <w:rPr>
          <w:sz w:val="24"/>
          <w:szCs w:val="24"/>
          <w:rtl w:val="0"/>
          <w:lang w:val="en-US"/>
        </w:rPr>
        <w:t xml:space="preserve">KS reported that there was to be a Village Centre Traffic Forum organised by the SCC. It was agreed that we should refer to this in the DNP. </w:t>
      </w:r>
      <w:r>
        <w:rPr>
          <w:b w:val="1"/>
          <w:bCs w:val="1"/>
          <w:sz w:val="24"/>
          <w:szCs w:val="24"/>
          <w:rtl w:val="0"/>
          <w:lang w:val="en-US"/>
        </w:rPr>
        <w:t>KS will send</w:t>
      </w:r>
      <w:r>
        <w:rPr>
          <w:sz w:val="24"/>
          <w:szCs w:val="24"/>
          <w:rtl w:val="0"/>
          <w:lang w:val="en-US"/>
        </w:rPr>
        <w:t xml:space="preserve"> information to Members of the SG; and </w:t>
      </w:r>
      <w:r>
        <w:rPr>
          <w:b w:val="1"/>
          <w:bCs w:val="1"/>
          <w:sz w:val="24"/>
          <w:szCs w:val="24"/>
          <w:rtl w:val="0"/>
          <w:lang w:val="en-US"/>
        </w:rPr>
        <w:t>DC will write</w:t>
      </w:r>
      <w:r>
        <w:rPr>
          <w:sz w:val="24"/>
          <w:szCs w:val="24"/>
          <w:rtl w:val="0"/>
          <w:lang w:val="en-US"/>
        </w:rPr>
        <w:t xml:space="preserve"> in the appropriate reference to this.</w:t>
      </w:r>
    </w:p>
    <w:p>
      <w:pPr>
        <w:pStyle w:val="Body"/>
        <w:numPr>
          <w:ilvl w:val="0"/>
          <w:numId w:val="2"/>
        </w:numPr>
        <w:rPr>
          <w:sz w:val="24"/>
          <w:szCs w:val="24"/>
          <w:lang w:val="en-US"/>
        </w:rPr>
      </w:pPr>
      <w:r>
        <w:rPr>
          <w:sz w:val="24"/>
          <w:szCs w:val="24"/>
          <w:rtl w:val="0"/>
          <w:lang w:val="en-US"/>
        </w:rPr>
        <w:t xml:space="preserve">The need to incorporate references to local building listing was noted (advice from Historic England). </w:t>
      </w:r>
      <w:r>
        <w:rPr>
          <w:b w:val="1"/>
          <w:bCs w:val="1"/>
          <w:sz w:val="24"/>
          <w:szCs w:val="24"/>
          <w:rtl w:val="0"/>
          <w:lang w:val="en-US"/>
        </w:rPr>
        <w:t xml:space="preserve">DC noted </w:t>
      </w:r>
      <w:r>
        <w:rPr>
          <w:sz w:val="24"/>
          <w:szCs w:val="24"/>
          <w:rtl w:val="0"/>
          <w:lang w:val="en-US"/>
        </w:rPr>
        <w:t xml:space="preserve">that he would be doing this and CP proposed that it ought to be lifted to Policy status.  </w:t>
      </w:r>
    </w:p>
    <w:p>
      <w:pPr>
        <w:pStyle w:val="Body"/>
        <w:numPr>
          <w:ilvl w:val="0"/>
          <w:numId w:val="2"/>
        </w:numPr>
        <w:rPr>
          <w:sz w:val="24"/>
          <w:szCs w:val="24"/>
          <w:lang w:val="en-US"/>
        </w:rPr>
      </w:pPr>
      <w:r>
        <w:rPr>
          <w:sz w:val="24"/>
          <w:szCs w:val="24"/>
          <w:rtl w:val="0"/>
          <w:lang w:val="en-US"/>
        </w:rPr>
        <w:t>DC suggested that the current Draft was too heavily text based and that we should introduce illustrative photographs throughout the document. SG members are to consider appropriate topics for inclusion. DC also noted that the map in our document would incorporate all aspects of the DNP, showing how all the Policies integrate.</w:t>
      </w:r>
    </w:p>
    <w:p>
      <w:pPr>
        <w:pStyle w:val="Body"/>
        <w:numPr>
          <w:ilvl w:val="0"/>
          <w:numId w:val="2"/>
        </w:numPr>
        <w:rPr>
          <w:sz w:val="24"/>
          <w:szCs w:val="24"/>
          <w:lang w:val="en-US"/>
        </w:rPr>
      </w:pPr>
      <w:r>
        <w:rPr>
          <w:sz w:val="24"/>
          <w:szCs w:val="24"/>
          <w:rtl w:val="0"/>
          <w:lang w:val="en-US"/>
        </w:rPr>
        <w:t xml:space="preserve">PR suggested that the section referring to our consultations needed to be enhanced, although the bulk of this would be presented in an appendix. This was agreed: </w:t>
      </w:r>
      <w:r>
        <w:rPr>
          <w:b w:val="1"/>
          <w:bCs w:val="1"/>
          <w:sz w:val="24"/>
          <w:szCs w:val="24"/>
          <w:rtl w:val="0"/>
          <w:lang w:val="en-US"/>
        </w:rPr>
        <w:t xml:space="preserve">DC to incorporate </w:t>
      </w:r>
      <w:r>
        <w:rPr>
          <w:sz w:val="24"/>
          <w:szCs w:val="24"/>
          <w:rtl w:val="0"/>
          <w:lang w:val="en-US"/>
        </w:rPr>
        <w:t xml:space="preserve">this. </w:t>
      </w:r>
    </w:p>
    <w:p>
      <w:pPr>
        <w:pStyle w:val="Body"/>
        <w:rPr>
          <w:b w:val="1"/>
          <w:bCs w:val="1"/>
          <w:sz w:val="24"/>
          <w:szCs w:val="24"/>
        </w:rPr>
      </w:pPr>
      <w:r>
        <w:rPr>
          <w:b w:val="1"/>
          <w:bCs w:val="1"/>
          <w:sz w:val="24"/>
          <w:szCs w:val="24"/>
          <w:rtl w:val="0"/>
          <w:lang w:val="en-US"/>
        </w:rPr>
        <w:t>The Evidence Base.</w:t>
      </w:r>
    </w:p>
    <w:p>
      <w:pPr>
        <w:pStyle w:val="Body"/>
        <w:numPr>
          <w:ilvl w:val="0"/>
          <w:numId w:val="2"/>
        </w:numPr>
        <w:rPr>
          <w:sz w:val="24"/>
          <w:szCs w:val="24"/>
          <w:lang w:val="en-US"/>
        </w:rPr>
      </w:pPr>
      <w:r>
        <w:rPr>
          <w:sz w:val="24"/>
          <w:szCs w:val="24"/>
          <w:rtl w:val="0"/>
          <w:lang w:val="en-US"/>
        </w:rPr>
        <w:t xml:space="preserve">PR summarised the latest update of this. It will continue to be developed as the DNP itself is updated. It was agreed that the title of this should be amended so that it also referred to Reports, e.g. The Lawton Report. </w:t>
      </w:r>
      <w:r>
        <w:rPr>
          <w:b w:val="1"/>
          <w:bCs w:val="1"/>
          <w:sz w:val="24"/>
          <w:szCs w:val="24"/>
          <w:rtl w:val="0"/>
          <w:lang w:val="en-US"/>
        </w:rPr>
        <w:t>PR to do this</w:t>
      </w:r>
      <w:r>
        <w:rPr>
          <w:sz w:val="24"/>
          <w:szCs w:val="24"/>
          <w:rtl w:val="0"/>
          <w:lang w:val="en-US"/>
        </w:rPr>
        <w:t xml:space="preserve">.  </w:t>
      </w:r>
    </w:p>
    <w:p>
      <w:pPr>
        <w:pStyle w:val="Body"/>
        <w:rPr>
          <w:sz w:val="24"/>
          <w:szCs w:val="24"/>
        </w:rPr>
      </w:pPr>
      <w:r>
        <w:rPr>
          <w:b w:val="1"/>
          <w:bCs w:val="1"/>
          <w:sz w:val="24"/>
          <w:szCs w:val="24"/>
          <w:rtl w:val="0"/>
          <w:lang w:val="en-US"/>
        </w:rPr>
        <w:t>The Consultation Statement.</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 xml:space="preserve">This was agreed to be a very comprehensive document. A summary of this should be incorporated at an early point in the DNP document. </w:t>
      </w:r>
      <w:r>
        <w:rPr>
          <w:b w:val="1"/>
          <w:bCs w:val="1"/>
          <w:sz w:val="24"/>
          <w:szCs w:val="24"/>
          <w:rtl w:val="0"/>
          <w:lang w:val="en-US"/>
        </w:rPr>
        <w:t>DC will do this</w:t>
      </w:r>
      <w:r>
        <w:rPr>
          <w:sz w:val="24"/>
          <w:szCs w:val="24"/>
          <w:rtl w:val="0"/>
          <w:lang w:val="en-US"/>
        </w:rPr>
        <w:t xml:space="preserve">. </w:t>
      </w:r>
    </w:p>
    <w:p>
      <w:pPr>
        <w:pStyle w:val="Body"/>
        <w:numPr>
          <w:ilvl w:val="0"/>
          <w:numId w:val="2"/>
        </w:numPr>
        <w:rPr>
          <w:sz w:val="24"/>
          <w:szCs w:val="24"/>
          <w:lang w:val="en-US"/>
        </w:rPr>
      </w:pPr>
      <w:r>
        <w:rPr>
          <w:sz w:val="24"/>
          <w:szCs w:val="24"/>
          <w:rtl w:val="0"/>
          <w:lang w:val="en-US"/>
        </w:rPr>
        <w:t xml:space="preserve">It was noted that TH had raised a number of points where she needed more information in order to complete the document, particularly relating to consultations undertaken before the formal DNF was formed. </w:t>
      </w:r>
      <w:r>
        <w:rPr>
          <w:b w:val="1"/>
          <w:bCs w:val="1"/>
          <w:sz w:val="24"/>
          <w:szCs w:val="24"/>
          <w:rtl w:val="0"/>
          <w:lang w:val="en-US"/>
        </w:rPr>
        <w:t>DC would look at</w:t>
      </w:r>
      <w:r>
        <w:rPr>
          <w:sz w:val="24"/>
          <w:szCs w:val="24"/>
          <w:rtl w:val="0"/>
          <w:lang w:val="en-US"/>
        </w:rPr>
        <w:t xml:space="preserve"> those gaps and provide the links. </w:t>
      </w:r>
    </w:p>
    <w:p>
      <w:pPr>
        <w:pStyle w:val="Body"/>
        <w:numPr>
          <w:ilvl w:val="0"/>
          <w:numId w:val="2"/>
        </w:numPr>
        <w:rPr>
          <w:sz w:val="24"/>
          <w:szCs w:val="24"/>
          <w:lang w:val="en-US"/>
        </w:rPr>
      </w:pPr>
      <w:r>
        <w:rPr>
          <w:sz w:val="24"/>
          <w:szCs w:val="24"/>
          <w:rtl w:val="0"/>
          <w:lang w:val="en-US"/>
        </w:rPr>
        <w:t xml:space="preserve">Discussion then centred on the need to have all such documentation in one location. At the moment some of it is on the DVS website and DC has more on his system. </w:t>
      </w:r>
      <w:r>
        <w:rPr>
          <w:b w:val="1"/>
          <w:bCs w:val="1"/>
          <w:sz w:val="24"/>
          <w:szCs w:val="24"/>
          <w:rtl w:val="0"/>
          <w:lang w:val="en-US"/>
        </w:rPr>
        <w:t>KS will</w:t>
      </w:r>
      <w:r>
        <w:rPr>
          <w:sz w:val="24"/>
          <w:szCs w:val="24"/>
          <w:rtl w:val="0"/>
          <w:lang w:val="en-US"/>
        </w:rPr>
        <w:t xml:space="preserve"> look at the security status of the information currently held by CP. </w:t>
      </w:r>
      <w:r>
        <w:rPr>
          <w:b w:val="1"/>
          <w:bCs w:val="1"/>
          <w:sz w:val="24"/>
          <w:szCs w:val="24"/>
          <w:rtl w:val="0"/>
          <w:lang w:val="en-US"/>
        </w:rPr>
        <w:t>JD will look into creating</w:t>
      </w:r>
      <w:r>
        <w:rPr>
          <w:sz w:val="24"/>
          <w:szCs w:val="24"/>
          <w:rtl w:val="0"/>
          <w:lang w:val="en-US"/>
        </w:rPr>
        <w:t xml:space="preserve"> a Dropbox as a location for the material, access to which will be for SG members only. It  was also suggested that we should seek assistance from an archivist to ensure that all this information was appropriately structured and indexed. </w:t>
      </w:r>
      <w:r>
        <w:rPr>
          <w:b w:val="1"/>
          <w:bCs w:val="1"/>
          <w:sz w:val="24"/>
          <w:szCs w:val="24"/>
          <w:rtl w:val="0"/>
          <w:lang w:val="en-US"/>
        </w:rPr>
        <w:t>KS will speak to</w:t>
      </w:r>
      <w:r>
        <w:rPr>
          <w:sz w:val="24"/>
          <w:szCs w:val="24"/>
          <w:rtl w:val="0"/>
          <w:lang w:val="en-US"/>
        </w:rPr>
        <w:t xml:space="preserve"> Dorne Coggins who has had contact with archivists in Sheffield. </w:t>
      </w:r>
    </w:p>
    <w:p>
      <w:pPr>
        <w:pStyle w:val="Body"/>
        <w:numPr>
          <w:ilvl w:val="0"/>
          <w:numId w:val="2"/>
        </w:numPr>
        <w:rPr>
          <w:sz w:val="24"/>
          <w:szCs w:val="24"/>
          <w:lang w:val="en-US"/>
        </w:rPr>
      </w:pPr>
      <w:r>
        <w:rPr>
          <w:sz w:val="24"/>
          <w:szCs w:val="24"/>
          <w:rtl w:val="0"/>
          <w:lang w:val="en-US"/>
        </w:rPr>
        <w:t xml:space="preserve">For the next SG meeting </w:t>
      </w:r>
      <w:r>
        <w:rPr>
          <w:b w:val="1"/>
          <w:bCs w:val="1"/>
          <w:sz w:val="24"/>
          <w:szCs w:val="24"/>
          <w:rtl w:val="0"/>
          <w:lang w:val="en-US"/>
        </w:rPr>
        <w:t>all SG members</w:t>
      </w:r>
      <w:r>
        <w:rPr>
          <w:sz w:val="24"/>
          <w:szCs w:val="24"/>
          <w:rtl w:val="0"/>
          <w:lang w:val="en-US"/>
        </w:rPr>
        <w:t xml:space="preserve"> should look at the questions raised by TH and see what answers they may be able to provide.</w:t>
      </w:r>
    </w:p>
    <w:p>
      <w:pPr>
        <w:pStyle w:val="Body"/>
        <w:rPr>
          <w:b w:val="1"/>
          <w:bCs w:val="1"/>
          <w:sz w:val="24"/>
          <w:szCs w:val="24"/>
        </w:rPr>
      </w:pPr>
      <w:r>
        <w:rPr>
          <w:b w:val="1"/>
          <w:bCs w:val="1"/>
          <w:sz w:val="24"/>
          <w:szCs w:val="24"/>
          <w:rtl w:val="0"/>
          <w:lang w:val="en-US"/>
        </w:rPr>
        <w:t>Focus of the next SG meeting.</w:t>
      </w:r>
    </w:p>
    <w:p>
      <w:pPr>
        <w:pStyle w:val="Body"/>
        <w:numPr>
          <w:ilvl w:val="0"/>
          <w:numId w:val="2"/>
        </w:numPr>
        <w:rPr>
          <w:sz w:val="24"/>
          <w:szCs w:val="24"/>
          <w:lang w:val="en-US"/>
        </w:rPr>
      </w:pPr>
      <w:r>
        <w:rPr>
          <w:sz w:val="24"/>
          <w:szCs w:val="24"/>
          <w:rtl w:val="0"/>
          <w:lang w:val="en-US"/>
        </w:rPr>
        <w:t xml:space="preserve">It was agreed that the next SG meeting should focus on 4 key matters: The key next steps in the programme of producing the DNP (now that the SCC Plan was so delayed), the Evidence Statement, the Consultation Statement and the Basic Conditions Statement. </w:t>
      </w:r>
      <w:r>
        <w:rPr>
          <w:b w:val="1"/>
          <w:bCs w:val="1"/>
          <w:sz w:val="24"/>
          <w:szCs w:val="24"/>
          <w:rtl w:val="0"/>
          <w:lang w:val="en-US"/>
        </w:rPr>
        <w:t>DC would produce</w:t>
      </w:r>
      <w:r>
        <w:rPr>
          <w:sz w:val="24"/>
          <w:szCs w:val="24"/>
          <w:rtl w:val="0"/>
          <w:lang w:val="en-US"/>
        </w:rPr>
        <w:t xml:space="preserve"> this last document.</w:t>
      </w:r>
    </w:p>
    <w:p>
      <w:pPr>
        <w:pStyle w:val="Body"/>
        <w:rPr>
          <w:b w:val="1"/>
          <w:bCs w:val="1"/>
          <w:sz w:val="24"/>
          <w:szCs w:val="24"/>
        </w:rPr>
      </w:pPr>
      <w:r>
        <w:rPr>
          <w:b w:val="1"/>
          <w:bCs w:val="1"/>
          <w:sz w:val="24"/>
          <w:szCs w:val="24"/>
          <w:rtl w:val="0"/>
          <w:lang w:val="en-US"/>
        </w:rPr>
        <w:t>Date of next meeting.</w:t>
      </w:r>
    </w:p>
    <w:p>
      <w:pPr>
        <w:pStyle w:val="Body"/>
        <w:numPr>
          <w:ilvl w:val="0"/>
          <w:numId w:val="2"/>
        </w:numPr>
        <w:rPr>
          <w:sz w:val="24"/>
          <w:szCs w:val="24"/>
          <w:lang w:val="en-US"/>
        </w:rPr>
      </w:pPr>
      <w:r>
        <w:rPr>
          <w:sz w:val="24"/>
          <w:szCs w:val="24"/>
          <w:rtl w:val="0"/>
          <w:lang w:val="en-US"/>
        </w:rPr>
        <w:t>The next SG meeting was agreed for Wednesday 3rd May 2017 at 19.30.</w:t>
      </w:r>
    </w:p>
    <w:p>
      <w:pPr>
        <w:pStyle w:val="Body"/>
        <w:rPr>
          <w:sz w:val="24"/>
          <w:szCs w:val="24"/>
        </w:rPr>
      </w:pPr>
    </w:p>
    <w:p>
      <w:pPr>
        <w:pStyle w:val="Body"/>
        <w:rPr>
          <w:sz w:val="24"/>
          <w:szCs w:val="24"/>
        </w:rPr>
      </w:pPr>
    </w:p>
    <w:p>
      <w:pPr>
        <w:pStyle w:val="Body"/>
        <w:rPr>
          <w:sz w:val="24"/>
          <w:szCs w:val="24"/>
        </w:rPr>
      </w:pPr>
      <w:r>
        <w:rPr>
          <w:sz w:val="24"/>
          <w:szCs w:val="24"/>
          <w:rtl w:val="0"/>
          <w:lang w:val="en-US"/>
        </w:rPr>
        <w:t xml:space="preserve">David Bearpark </w:t>
      </w:r>
    </w:p>
    <w:p>
      <w:pPr>
        <w:pStyle w:val="Body"/>
      </w:pPr>
      <w:r>
        <w:rPr>
          <w:sz w:val="24"/>
          <w:szCs w:val="24"/>
          <w:rtl w:val="0"/>
          <w:lang w:val="en-US"/>
        </w:rPr>
        <w:t xml:space="preserve">19th March 2017.  </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Numbered">
    <w:name w:val="Numbered"/>
    <w:pPr>
      <w:numPr>
        <w:numId w:val="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